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C0" w:rsidRPr="00A13DA2" w:rsidRDefault="00974C88" w:rsidP="00053215">
      <w:pPr>
        <w:pStyle w:val="aa"/>
        <w:rPr>
          <w:rFonts w:ascii="Times New Roman" w:hAnsi="Times New Roman"/>
          <w:b/>
        </w:rPr>
      </w:pPr>
      <w:r w:rsidRPr="00974C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5.2pt;margin-top:-12.8pt;width:59.15pt;height:67.95pt;z-index:1;visibility:visible">
            <v:imagedata r:id="rId7" o:title=""/>
            <w10:wrap type="square"/>
          </v:shape>
        </w:pict>
      </w:r>
      <w:r w:rsidR="00EA7DC0" w:rsidRPr="00053215">
        <w:rPr>
          <w:rFonts w:ascii="Times New Roman" w:hAnsi="Times New Roman"/>
          <w:b/>
        </w:rPr>
        <w:t xml:space="preserve">                      </w:t>
      </w:r>
      <w:r w:rsidR="00EA7DC0">
        <w:rPr>
          <w:rFonts w:ascii="Times New Roman" w:hAnsi="Times New Roman"/>
          <w:b/>
        </w:rPr>
        <w:t>АВТОНОМНАЯ  НЕКОММЕРЧЕСКАЯ  ОРГАНИЗАЦИЯ</w:t>
      </w:r>
    </w:p>
    <w:p w:rsidR="00EA7DC0" w:rsidRDefault="00EA7DC0" w:rsidP="00053215">
      <w:pPr>
        <w:pStyle w:val="aa"/>
        <w:pBdr>
          <w:bottom w:val="single" w:sz="12" w:space="1" w:color="auto"/>
        </w:pBdr>
        <w:rPr>
          <w:rFonts w:ascii="Times New Roman" w:hAnsi="Times New Roman"/>
          <w:b/>
          <w:sz w:val="44"/>
          <w:szCs w:val="44"/>
        </w:rPr>
      </w:pPr>
      <w:r w:rsidRPr="00A13DA2">
        <w:rPr>
          <w:rFonts w:ascii="Times New Roman" w:hAnsi="Times New Roman"/>
          <w:b/>
          <w:sz w:val="40"/>
          <w:szCs w:val="40"/>
        </w:rPr>
        <w:t xml:space="preserve">             </w:t>
      </w:r>
      <w:r w:rsidRPr="00A13DA2">
        <w:rPr>
          <w:rFonts w:ascii="Times New Roman" w:hAnsi="Times New Roman"/>
          <w:b/>
          <w:sz w:val="44"/>
          <w:szCs w:val="44"/>
        </w:rPr>
        <w:t>«С</w:t>
      </w:r>
      <w:r>
        <w:rPr>
          <w:rFonts w:ascii="Times New Roman" w:hAnsi="Times New Roman"/>
          <w:b/>
          <w:sz w:val="44"/>
          <w:szCs w:val="44"/>
        </w:rPr>
        <w:t>УДЕБНАЯ ЭКСПЕРТИЗА</w:t>
      </w:r>
      <w:r w:rsidRPr="00A13DA2">
        <w:rPr>
          <w:rFonts w:ascii="Times New Roman" w:hAnsi="Times New Roman"/>
          <w:b/>
          <w:sz w:val="44"/>
          <w:szCs w:val="44"/>
        </w:rPr>
        <w:t>»</w:t>
      </w:r>
    </w:p>
    <w:p w:rsidR="00184B2F" w:rsidRDefault="00EA7DC0" w:rsidP="00053215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460000, г"/>
        </w:smartTagPr>
        <w:r w:rsidRPr="00C412CF">
          <w:rPr>
            <w:rFonts w:ascii="Times New Roman" w:hAnsi="Times New Roman"/>
          </w:rPr>
          <w:t>460000, г</w:t>
        </w:r>
      </w:smartTag>
      <w:r w:rsidRPr="00C412CF">
        <w:rPr>
          <w:rFonts w:ascii="Times New Roman" w:hAnsi="Times New Roman"/>
        </w:rPr>
        <w:t xml:space="preserve">.Оренбург, ул.Пушкинская, </w:t>
      </w:r>
      <w:r w:rsidR="00184B2F">
        <w:rPr>
          <w:rFonts w:ascii="Times New Roman" w:hAnsi="Times New Roman"/>
        </w:rPr>
        <w:t>д.</w:t>
      </w:r>
      <w:r w:rsidRPr="00C412CF">
        <w:rPr>
          <w:rFonts w:ascii="Times New Roman" w:hAnsi="Times New Roman"/>
        </w:rPr>
        <w:t>41</w:t>
      </w:r>
      <w:r w:rsidR="00184B2F">
        <w:rPr>
          <w:rFonts w:ascii="Times New Roman" w:hAnsi="Times New Roman"/>
        </w:rPr>
        <w:t>/9 Января, д.32</w:t>
      </w:r>
      <w:r w:rsidRPr="00C412CF">
        <w:rPr>
          <w:rFonts w:ascii="Times New Roman" w:hAnsi="Times New Roman"/>
        </w:rPr>
        <w:t xml:space="preserve">, </w:t>
      </w:r>
    </w:p>
    <w:p w:rsidR="00EA7DC0" w:rsidRPr="00C412CF" w:rsidRDefault="00EA7DC0" w:rsidP="00053215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</w:rPr>
      </w:pPr>
      <w:r w:rsidRPr="00C412CF">
        <w:rPr>
          <w:rFonts w:ascii="Times New Roman" w:hAnsi="Times New Roman"/>
        </w:rPr>
        <w:t>тел./факс: (3532) 90-13-59, 61-32-04</w:t>
      </w:r>
    </w:p>
    <w:p w:rsidR="00EA7DC0" w:rsidRPr="006424C7" w:rsidRDefault="00184B2F" w:rsidP="00184B2F">
      <w:pPr>
        <w:pStyle w:val="aa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</w:t>
      </w:r>
      <w:hyperlink r:id="rId8" w:history="1">
        <w:r w:rsidR="00EA7DC0" w:rsidRPr="00D544E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EA7DC0" w:rsidRPr="006424C7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A7DC0" w:rsidRPr="00D544E2">
          <w:rPr>
            <w:rStyle w:val="a9"/>
            <w:rFonts w:ascii="Times New Roman" w:hAnsi="Times New Roman"/>
            <w:color w:val="auto"/>
            <w:sz w:val="28"/>
            <w:szCs w:val="28"/>
          </w:rPr>
          <w:t>экспертизасуда</w:t>
        </w:r>
        <w:r w:rsidR="00EA7DC0" w:rsidRPr="006424C7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A7DC0" w:rsidRPr="00D544E2">
          <w:rPr>
            <w:rStyle w:val="a9"/>
            <w:rFonts w:ascii="Times New Roman" w:hAnsi="Times New Roman"/>
            <w:color w:val="auto"/>
            <w:sz w:val="28"/>
            <w:szCs w:val="28"/>
          </w:rPr>
          <w:t>рф</w:t>
        </w:r>
      </w:hyperlink>
      <w:r w:rsidR="00EA7DC0" w:rsidRPr="006424C7">
        <w:rPr>
          <w:rFonts w:ascii="Times New Roman" w:hAnsi="Times New Roman"/>
          <w:sz w:val="28"/>
          <w:szCs w:val="28"/>
        </w:rPr>
        <w:t xml:space="preserve">      </w:t>
      </w:r>
      <w:r w:rsidR="00EA7DC0" w:rsidRPr="00D544E2">
        <w:rPr>
          <w:rFonts w:ascii="Times New Roman" w:hAnsi="Times New Roman"/>
          <w:sz w:val="28"/>
          <w:szCs w:val="28"/>
          <w:lang w:val="en-US"/>
        </w:rPr>
        <w:t>e</w:t>
      </w:r>
      <w:r w:rsidR="00EA7DC0" w:rsidRPr="006424C7">
        <w:rPr>
          <w:rFonts w:ascii="Times New Roman" w:hAnsi="Times New Roman"/>
          <w:sz w:val="28"/>
          <w:szCs w:val="28"/>
        </w:rPr>
        <w:t>-</w:t>
      </w:r>
      <w:r w:rsidR="00EA7DC0" w:rsidRPr="00D544E2">
        <w:rPr>
          <w:rFonts w:ascii="Times New Roman" w:hAnsi="Times New Roman"/>
          <w:sz w:val="28"/>
          <w:szCs w:val="28"/>
          <w:lang w:val="en-US"/>
        </w:rPr>
        <w:t>mail</w:t>
      </w:r>
      <w:r w:rsidR="00EA7DC0" w:rsidRPr="006424C7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EA7DC0" w:rsidRPr="006424C7">
          <w:rPr>
            <w:rStyle w:val="a9"/>
            <w:rFonts w:ascii="Times New Roman" w:hAnsi="Times New Roman"/>
            <w:color w:val="auto"/>
            <w:sz w:val="28"/>
            <w:szCs w:val="28"/>
          </w:rPr>
          <w:t>61-32-04@</w:t>
        </w:r>
        <w:r w:rsidR="00EA7DC0" w:rsidRPr="00D544E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="00EA7DC0" w:rsidRPr="006424C7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r w:rsidR="00EA7DC0" w:rsidRPr="00D544E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EA7DC0" w:rsidRPr="006424C7" w:rsidRDefault="00EA7DC0" w:rsidP="009B2006">
      <w:pPr>
        <w:jc w:val="both"/>
        <w:rPr>
          <w:rFonts w:ascii="Times New Roman" w:hAnsi="Times New Roman"/>
          <w:b/>
          <w:sz w:val="24"/>
          <w:szCs w:val="24"/>
        </w:rPr>
      </w:pPr>
    </w:p>
    <w:p w:rsidR="00EA7DC0" w:rsidRDefault="00EA7DC0" w:rsidP="009B200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A47F0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  <w:r w:rsidRPr="00845213">
        <w:rPr>
          <w:rFonts w:ascii="Times New Roman" w:hAnsi="Times New Roman"/>
          <w:b/>
          <w:sz w:val="24"/>
          <w:szCs w:val="24"/>
        </w:rPr>
        <w:t xml:space="preserve"> </w:t>
      </w:r>
      <w:r w:rsidRPr="00FF55B2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>«</w:t>
      </w:r>
      <w:r w:rsidRPr="00FF55B2">
        <w:rPr>
          <w:rFonts w:ascii="Times New Roman" w:hAnsi="Times New Roman"/>
          <w:b/>
          <w:sz w:val="28"/>
          <w:szCs w:val="28"/>
        </w:rPr>
        <w:t>Судебная экспертиза</w:t>
      </w:r>
      <w:r w:rsidRPr="00FF55B2">
        <w:rPr>
          <w:rStyle w:val="a9"/>
          <w:rFonts w:ascii="Times New Roman" w:hAnsi="Times New Roman"/>
          <w:b/>
          <w:color w:val="auto"/>
          <w:sz w:val="28"/>
          <w:szCs w:val="28"/>
          <w:u w:val="none"/>
        </w:rPr>
        <w:t>»</w:t>
      </w:r>
      <w:r w:rsidRPr="00FF55B2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5E412F">
        <w:rPr>
          <w:rFonts w:ascii="Times New Roman" w:hAnsi="Times New Roman"/>
          <w:sz w:val="24"/>
          <w:szCs w:val="24"/>
        </w:rPr>
        <w:t>является независимой негосударственной специализированной экспертной организацией, которая производит экспертизы (исследования) по обращениям физических</w:t>
      </w:r>
      <w:r w:rsidR="00B13826">
        <w:rPr>
          <w:rFonts w:ascii="Times New Roman" w:hAnsi="Times New Roman"/>
          <w:sz w:val="24"/>
          <w:szCs w:val="24"/>
        </w:rPr>
        <w:t xml:space="preserve"> и юридических</w:t>
      </w:r>
      <w:r w:rsidRPr="005E412F">
        <w:rPr>
          <w:rFonts w:ascii="Times New Roman" w:hAnsi="Times New Roman"/>
          <w:sz w:val="24"/>
          <w:szCs w:val="24"/>
        </w:rPr>
        <w:t xml:space="preserve"> лиц, органов власти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6487">
        <w:rPr>
          <w:rFonts w:ascii="Times New Roman" w:hAnsi="Times New Roman"/>
          <w:color w:val="333333"/>
          <w:sz w:val="24"/>
          <w:szCs w:val="24"/>
        </w:rPr>
        <w:t>правоохранительных органов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судов, </w:t>
      </w:r>
      <w:r w:rsidRPr="00C432BA">
        <w:rPr>
          <w:rFonts w:ascii="Times New Roman" w:hAnsi="Times New Roman"/>
          <w:sz w:val="24"/>
          <w:szCs w:val="24"/>
        </w:rPr>
        <w:t>следстве</w:t>
      </w:r>
      <w:r>
        <w:rPr>
          <w:rFonts w:ascii="Times New Roman" w:hAnsi="Times New Roman"/>
          <w:sz w:val="24"/>
          <w:szCs w:val="24"/>
        </w:rPr>
        <w:t>нных органов</w:t>
      </w:r>
      <w:r w:rsidRPr="00C432BA">
        <w:rPr>
          <w:rFonts w:ascii="Times New Roman" w:hAnsi="Times New Roman"/>
          <w:sz w:val="24"/>
          <w:szCs w:val="24"/>
        </w:rPr>
        <w:t>, практикующих юристов и адвокатов</w:t>
      </w:r>
      <w:r>
        <w:rPr>
          <w:rFonts w:ascii="Times New Roman" w:hAnsi="Times New Roman"/>
          <w:sz w:val="24"/>
          <w:szCs w:val="24"/>
        </w:rPr>
        <w:t>.</w:t>
      </w:r>
    </w:p>
    <w:p w:rsidR="00EA7DC0" w:rsidRPr="00525882" w:rsidRDefault="00EA7DC0" w:rsidP="009B200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осуществляем свою деятельность в</w:t>
      </w:r>
      <w:r w:rsidRPr="00525882">
        <w:rPr>
          <w:rFonts w:ascii="Times New Roman" w:hAnsi="Times New Roman"/>
          <w:sz w:val="24"/>
          <w:szCs w:val="24"/>
        </w:rPr>
        <w:t xml:space="preserve"> соответствии с Федеральным Законом №73 «О государственной судебно-экспертной деятельности в РФ» от 31 мая 2001 года</w:t>
      </w:r>
      <w:r>
        <w:rPr>
          <w:rFonts w:ascii="Times New Roman" w:hAnsi="Times New Roman"/>
          <w:sz w:val="24"/>
          <w:szCs w:val="24"/>
        </w:rPr>
        <w:t xml:space="preserve"> и другими нормативными документами.</w:t>
      </w:r>
    </w:p>
    <w:p w:rsidR="00EA7DC0" w:rsidRDefault="00FF55B2" w:rsidP="009B2006">
      <w:pPr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u w:val="single"/>
        </w:rPr>
        <w:t>Виды проводимых экспертиз</w:t>
      </w:r>
      <w:r w:rsidR="00EA7DC0">
        <w:rPr>
          <w:rFonts w:ascii="Times New Roman" w:hAnsi="Times New Roman"/>
          <w:color w:val="333333"/>
          <w:sz w:val="24"/>
          <w:szCs w:val="24"/>
        </w:rPr>
        <w:t>:</w:t>
      </w:r>
    </w:p>
    <w:p w:rsidR="00EA7DC0" w:rsidRPr="00CB4751" w:rsidRDefault="00EA7DC0" w:rsidP="002F0117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>- автотехническая;                                                      - обстоятельств ДТП;</w:t>
      </w:r>
    </w:p>
    <w:p w:rsidR="00B13826" w:rsidRPr="00CB4751" w:rsidRDefault="00003B88" w:rsidP="00003B88">
      <w:pPr>
        <w:pStyle w:val="aa"/>
        <w:tabs>
          <w:tab w:val="left" w:pos="5245"/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экологическая;                                                          </w:t>
      </w:r>
      <w:r w:rsidR="00D96EDD" w:rsidRPr="00CB4751">
        <w:rPr>
          <w:rFonts w:ascii="Times New Roman" w:hAnsi="Times New Roman"/>
          <w:sz w:val="28"/>
          <w:szCs w:val="28"/>
        </w:rPr>
        <w:t>- строительно-техническая;</w:t>
      </w:r>
    </w:p>
    <w:p w:rsidR="00003B88" w:rsidRDefault="00EA7DC0" w:rsidP="002F0117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>- бухгалтерская</w:t>
      </w:r>
      <w:r w:rsidR="00D96EDD" w:rsidRPr="00CB4751">
        <w:rPr>
          <w:rFonts w:ascii="Times New Roman" w:hAnsi="Times New Roman"/>
          <w:sz w:val="28"/>
          <w:szCs w:val="28"/>
        </w:rPr>
        <w:t>,</w:t>
      </w:r>
      <w:r w:rsidRPr="00CB47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96EDD" w:rsidRPr="00CB4751">
        <w:rPr>
          <w:rFonts w:ascii="Times New Roman" w:hAnsi="Times New Roman"/>
          <w:sz w:val="28"/>
          <w:szCs w:val="28"/>
        </w:rPr>
        <w:t>- товароведческая</w:t>
      </w:r>
      <w:r w:rsidR="00003B88">
        <w:rPr>
          <w:rFonts w:ascii="Times New Roman" w:hAnsi="Times New Roman"/>
          <w:sz w:val="28"/>
          <w:szCs w:val="28"/>
        </w:rPr>
        <w:t xml:space="preserve"> (мебель,      </w:t>
      </w:r>
    </w:p>
    <w:p w:rsidR="00EA7DC0" w:rsidRPr="00CB4751" w:rsidRDefault="00003B88" w:rsidP="00003B88">
      <w:pPr>
        <w:pStyle w:val="aa"/>
        <w:tabs>
          <w:tab w:val="left" w:pos="5245"/>
          <w:tab w:val="left" w:pos="538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4751">
        <w:rPr>
          <w:rFonts w:ascii="Times New Roman" w:hAnsi="Times New Roman"/>
          <w:sz w:val="28"/>
          <w:szCs w:val="28"/>
        </w:rPr>
        <w:t>- медицинская (по документам);</w:t>
      </w:r>
      <w:r>
        <w:rPr>
          <w:rFonts w:ascii="Times New Roman" w:hAnsi="Times New Roman"/>
          <w:sz w:val="28"/>
          <w:szCs w:val="28"/>
        </w:rPr>
        <w:t xml:space="preserve">                              одежда, бытовая техника и т.д.)</w:t>
      </w:r>
      <w:r w:rsidR="00D96EDD" w:rsidRPr="00CB4751">
        <w:rPr>
          <w:rFonts w:ascii="Times New Roman" w:hAnsi="Times New Roman"/>
          <w:sz w:val="28"/>
          <w:szCs w:val="28"/>
        </w:rPr>
        <w:t>;</w:t>
      </w:r>
    </w:p>
    <w:p w:rsidR="00B13826" w:rsidRPr="00CB4751" w:rsidRDefault="00B13826" w:rsidP="00B13826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>- энергетическая;</w:t>
      </w:r>
      <w:r w:rsidR="00D96EDD" w:rsidRPr="00CB4751">
        <w:rPr>
          <w:rFonts w:ascii="Times New Roman" w:hAnsi="Times New Roman"/>
          <w:sz w:val="28"/>
          <w:szCs w:val="28"/>
        </w:rPr>
        <w:t xml:space="preserve">                                                         - компьютерно-техническая;</w:t>
      </w:r>
    </w:p>
    <w:p w:rsidR="006A2D67" w:rsidRPr="00CB4751" w:rsidRDefault="006A2D67" w:rsidP="006A2D67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>- техническая экспертиза документов</w:t>
      </w:r>
      <w:r w:rsidR="00FF55B2" w:rsidRPr="00CB4751">
        <w:rPr>
          <w:rFonts w:ascii="Times New Roman" w:hAnsi="Times New Roman"/>
          <w:sz w:val="28"/>
          <w:szCs w:val="28"/>
        </w:rPr>
        <w:t xml:space="preserve"> (ТЭД)</w:t>
      </w:r>
      <w:r w:rsidRPr="00CB4751">
        <w:rPr>
          <w:rFonts w:ascii="Times New Roman" w:hAnsi="Times New Roman"/>
          <w:sz w:val="28"/>
          <w:szCs w:val="28"/>
        </w:rPr>
        <w:t>;</w:t>
      </w:r>
      <w:r w:rsidR="00D96EDD" w:rsidRPr="00CB4751">
        <w:rPr>
          <w:rFonts w:ascii="Times New Roman" w:hAnsi="Times New Roman"/>
          <w:sz w:val="28"/>
          <w:szCs w:val="28"/>
        </w:rPr>
        <w:t xml:space="preserve">          - трасологическая (следы);</w:t>
      </w:r>
    </w:p>
    <w:p w:rsidR="00EA7DC0" w:rsidRPr="00CB4751" w:rsidRDefault="00EA7DC0" w:rsidP="002F0117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>- оценка уровня шума;</w:t>
      </w:r>
      <w:r w:rsidR="00B13826" w:rsidRPr="00CB475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96EDD" w:rsidRPr="00CB4751">
        <w:rPr>
          <w:rFonts w:ascii="Times New Roman" w:hAnsi="Times New Roman"/>
          <w:sz w:val="28"/>
          <w:szCs w:val="28"/>
        </w:rPr>
        <w:t>- почерковедческая;</w:t>
      </w:r>
    </w:p>
    <w:p w:rsidR="00B13826" w:rsidRPr="00CB4751" w:rsidRDefault="00EA7DC0" w:rsidP="00B13826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 xml:space="preserve">- землеустроительная;                                               </w:t>
      </w:r>
      <w:r w:rsidR="006A2D67" w:rsidRPr="00CB4751">
        <w:rPr>
          <w:rFonts w:ascii="Times New Roman" w:hAnsi="Times New Roman"/>
          <w:sz w:val="28"/>
          <w:szCs w:val="28"/>
        </w:rPr>
        <w:t xml:space="preserve"> </w:t>
      </w:r>
      <w:r w:rsidR="00D96EDD" w:rsidRPr="00CB4751">
        <w:rPr>
          <w:rFonts w:ascii="Times New Roman" w:hAnsi="Times New Roman"/>
          <w:sz w:val="28"/>
          <w:szCs w:val="28"/>
        </w:rPr>
        <w:t>- металловедческая;</w:t>
      </w:r>
    </w:p>
    <w:p w:rsidR="00B13826" w:rsidRPr="00CB4751" w:rsidRDefault="00EA7DC0" w:rsidP="00B13826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 xml:space="preserve">- инженерно-технологическая;       </w:t>
      </w:r>
      <w:r w:rsidR="00D96EDD" w:rsidRPr="00CB4751">
        <w:rPr>
          <w:rFonts w:ascii="Times New Roman" w:hAnsi="Times New Roman"/>
          <w:sz w:val="28"/>
          <w:szCs w:val="28"/>
        </w:rPr>
        <w:t xml:space="preserve">                           </w:t>
      </w:r>
      <w:r w:rsidRPr="00CB4751">
        <w:rPr>
          <w:rFonts w:ascii="Times New Roman" w:hAnsi="Times New Roman"/>
          <w:sz w:val="28"/>
          <w:szCs w:val="28"/>
        </w:rPr>
        <w:t xml:space="preserve">- искусствоведческая;                             </w:t>
      </w:r>
      <w:r w:rsidR="00693032" w:rsidRPr="00CB4751">
        <w:rPr>
          <w:rFonts w:ascii="Times New Roman" w:hAnsi="Times New Roman"/>
          <w:sz w:val="28"/>
          <w:szCs w:val="28"/>
        </w:rPr>
        <w:t xml:space="preserve">                   </w:t>
      </w:r>
      <w:r w:rsidRPr="00CB4751">
        <w:rPr>
          <w:rFonts w:ascii="Times New Roman" w:hAnsi="Times New Roman"/>
          <w:sz w:val="28"/>
          <w:szCs w:val="28"/>
        </w:rPr>
        <w:t xml:space="preserve"> </w:t>
      </w:r>
    </w:p>
    <w:p w:rsidR="00003B88" w:rsidRDefault="00EA7DC0" w:rsidP="00D96EDD">
      <w:pPr>
        <w:pStyle w:val="aa"/>
        <w:tabs>
          <w:tab w:val="left" w:pos="5245"/>
          <w:tab w:val="left" w:pos="5387"/>
        </w:tabs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 xml:space="preserve">- лингвистическая;      </w:t>
      </w:r>
      <w:r w:rsidR="00D96EDD" w:rsidRPr="00CB475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FF55B2" w:rsidRPr="00CB4751">
        <w:rPr>
          <w:rFonts w:ascii="Times New Roman" w:hAnsi="Times New Roman"/>
          <w:sz w:val="28"/>
          <w:szCs w:val="28"/>
        </w:rPr>
        <w:t xml:space="preserve"> </w:t>
      </w:r>
      <w:r w:rsidR="00D96EDD" w:rsidRPr="00CB4751">
        <w:rPr>
          <w:rFonts w:ascii="Times New Roman" w:hAnsi="Times New Roman"/>
          <w:sz w:val="28"/>
          <w:szCs w:val="28"/>
        </w:rPr>
        <w:t xml:space="preserve">    </w:t>
      </w:r>
      <w:r w:rsidR="006424C7">
        <w:rPr>
          <w:rFonts w:ascii="Times New Roman" w:hAnsi="Times New Roman"/>
          <w:sz w:val="28"/>
          <w:szCs w:val="28"/>
        </w:rPr>
        <w:t>- экономическая;</w:t>
      </w:r>
    </w:p>
    <w:p w:rsidR="00EA7DC0" w:rsidRPr="00CB4751" w:rsidRDefault="00D96EDD" w:rsidP="00D96EDD">
      <w:pPr>
        <w:pStyle w:val="aa"/>
        <w:tabs>
          <w:tab w:val="left" w:pos="5245"/>
          <w:tab w:val="left" w:pos="5387"/>
        </w:tabs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 xml:space="preserve">- оценочная (земли, </w:t>
      </w:r>
      <w:r w:rsidR="00003B88">
        <w:rPr>
          <w:rFonts w:ascii="Times New Roman" w:hAnsi="Times New Roman"/>
          <w:sz w:val="28"/>
          <w:szCs w:val="28"/>
        </w:rPr>
        <w:t xml:space="preserve"> </w:t>
      </w:r>
      <w:r w:rsidRPr="00CB4751">
        <w:rPr>
          <w:rFonts w:ascii="Times New Roman" w:hAnsi="Times New Roman"/>
          <w:sz w:val="28"/>
          <w:szCs w:val="28"/>
        </w:rPr>
        <w:t>недвижимости, автомобилей, бизнеса и т.д.)</w:t>
      </w:r>
    </w:p>
    <w:p w:rsidR="00D96EDD" w:rsidRPr="00CB4751" w:rsidRDefault="00D96EDD" w:rsidP="00D96EDD">
      <w:pPr>
        <w:pStyle w:val="aa"/>
        <w:rPr>
          <w:rFonts w:ascii="Times New Roman" w:hAnsi="Times New Roman"/>
          <w:sz w:val="28"/>
          <w:szCs w:val="28"/>
        </w:rPr>
      </w:pPr>
      <w:r w:rsidRPr="00CB4751">
        <w:rPr>
          <w:rFonts w:ascii="Times New Roman" w:hAnsi="Times New Roman"/>
          <w:sz w:val="28"/>
          <w:szCs w:val="28"/>
        </w:rPr>
        <w:t xml:space="preserve">- рецензирование заключений сторонних </w:t>
      </w:r>
      <w:r w:rsidR="00FF55B2" w:rsidRPr="00CB4751">
        <w:rPr>
          <w:rFonts w:ascii="Times New Roman" w:hAnsi="Times New Roman"/>
          <w:sz w:val="28"/>
          <w:szCs w:val="28"/>
        </w:rPr>
        <w:t>экспертных организаций.</w:t>
      </w:r>
      <w:r w:rsidRPr="00CB4751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D96EDD" w:rsidRDefault="00D96EDD" w:rsidP="00DF50D1">
      <w:pPr>
        <w:shd w:val="clear" w:color="auto" w:fill="FFFFFF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EA7DC0" w:rsidRDefault="00EA7DC0" w:rsidP="00525882">
      <w:pPr>
        <w:pStyle w:val="aa"/>
        <w:rPr>
          <w:rFonts w:ascii="Times New Roman" w:hAnsi="Times New Roman"/>
          <w:sz w:val="24"/>
          <w:szCs w:val="24"/>
        </w:rPr>
      </w:pPr>
    </w:p>
    <w:p w:rsidR="00D96EDD" w:rsidRDefault="00D96EDD" w:rsidP="00525882">
      <w:pPr>
        <w:pStyle w:val="aa"/>
        <w:rPr>
          <w:rFonts w:ascii="Times New Roman" w:hAnsi="Times New Roman"/>
          <w:sz w:val="24"/>
          <w:szCs w:val="24"/>
        </w:rPr>
      </w:pPr>
    </w:p>
    <w:p w:rsidR="00D96EDD" w:rsidRDefault="002D1379" w:rsidP="00525882">
      <w:pPr>
        <w:pStyle w:val="aa"/>
        <w:rPr>
          <w:rFonts w:ascii="Times New Roman" w:hAnsi="Times New Roman"/>
          <w:sz w:val="24"/>
          <w:szCs w:val="24"/>
        </w:rPr>
      </w:pPr>
      <w:r w:rsidRPr="00974C88">
        <w:rPr>
          <w:rFonts w:ascii="Times New Roman" w:hAnsi="Times New Roman"/>
          <w:noProof/>
        </w:rPr>
        <w:pict>
          <v:shape id="_x0000_s1027" type="#_x0000_t75" style="position:absolute;margin-left:104.45pt;margin-top:-.15pt;width:150.95pt;height:109.7pt;z-index:-1;mso-wrap-distance-left:5pt;mso-wrap-distance-right:5pt;mso-position-horizontal-relative:margin" wrapcoords="0 0">
            <v:imagedata r:id="rId10" o:title="image1" chromakey="#faf9fe"/>
            <w10:wrap anchorx="margin"/>
          </v:shape>
        </w:pict>
      </w:r>
    </w:p>
    <w:p w:rsidR="00D96EDD" w:rsidRDefault="00D96EDD" w:rsidP="00525882">
      <w:pPr>
        <w:pStyle w:val="aa"/>
        <w:rPr>
          <w:rFonts w:ascii="Times New Roman" w:hAnsi="Times New Roman"/>
          <w:sz w:val="24"/>
          <w:szCs w:val="24"/>
        </w:rPr>
      </w:pPr>
    </w:p>
    <w:p w:rsidR="00EA7DC0" w:rsidRPr="00525882" w:rsidRDefault="00EA7DC0" w:rsidP="00525882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</w:t>
      </w:r>
    </w:p>
    <w:p w:rsidR="00EA7DC0" w:rsidRDefault="00EA7DC0" w:rsidP="00525882">
      <w:pPr>
        <w:pStyle w:val="aa"/>
        <w:rPr>
          <w:rFonts w:ascii="Times New Roman" w:hAnsi="Times New Roman"/>
          <w:sz w:val="24"/>
          <w:szCs w:val="24"/>
        </w:rPr>
      </w:pPr>
      <w:r w:rsidRPr="00525882">
        <w:rPr>
          <w:rFonts w:ascii="Times New Roman" w:hAnsi="Times New Roman"/>
          <w:sz w:val="24"/>
          <w:szCs w:val="24"/>
        </w:rPr>
        <w:t>Генеральный директор</w:t>
      </w:r>
      <w:r w:rsidRPr="00525882">
        <w:rPr>
          <w:rFonts w:ascii="Times New Roman" w:hAnsi="Times New Roman"/>
          <w:b/>
          <w:sz w:val="24"/>
          <w:szCs w:val="24"/>
        </w:rPr>
        <w:t xml:space="preserve"> </w:t>
      </w:r>
      <w:r w:rsidRPr="00525882">
        <w:rPr>
          <w:rFonts w:ascii="Times New Roman" w:hAnsi="Times New Roman"/>
          <w:sz w:val="24"/>
          <w:szCs w:val="24"/>
        </w:rPr>
        <w:t xml:space="preserve">                                                                 Компанеец Ольга Владимировна</w:t>
      </w:r>
    </w:p>
    <w:p w:rsidR="00EA7DC0" w:rsidRDefault="00EA7DC0" w:rsidP="00525882">
      <w:pPr>
        <w:pStyle w:val="aa"/>
        <w:rPr>
          <w:rStyle w:val="a9"/>
          <w:rFonts w:ascii="Times New Roman" w:hAnsi="Times New Roman"/>
          <w:color w:val="auto"/>
          <w:sz w:val="24"/>
          <w:szCs w:val="24"/>
          <w:u w:val="none"/>
        </w:rPr>
      </w:pPr>
      <w:r w:rsidRPr="00525882">
        <w:rPr>
          <w:rFonts w:ascii="Times New Roman" w:hAnsi="Times New Roman"/>
          <w:sz w:val="24"/>
          <w:szCs w:val="24"/>
        </w:rPr>
        <w:t xml:space="preserve">АНО </w:t>
      </w:r>
      <w:r w:rsidRPr="005258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«</w:t>
      </w:r>
      <w:r w:rsidRPr="00525882">
        <w:rPr>
          <w:rFonts w:ascii="Times New Roman" w:hAnsi="Times New Roman"/>
          <w:sz w:val="24"/>
          <w:szCs w:val="24"/>
        </w:rPr>
        <w:t>Судебная экспертиза</w:t>
      </w:r>
      <w:r w:rsidRPr="00525882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»</w:t>
      </w:r>
    </w:p>
    <w:sectPr w:rsidR="00EA7DC0" w:rsidSect="00B14EE3">
      <w:footerReference w:type="default" r:id="rId11"/>
      <w:pgSz w:w="11906" w:h="16838"/>
      <w:pgMar w:top="709" w:right="850" w:bottom="709" w:left="993" w:header="426" w:footer="1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E8B" w:rsidRDefault="00175E8B" w:rsidP="00EC1874">
      <w:pPr>
        <w:spacing w:after="0" w:line="240" w:lineRule="auto"/>
      </w:pPr>
      <w:r>
        <w:separator/>
      </w:r>
    </w:p>
  </w:endnote>
  <w:endnote w:type="continuationSeparator" w:id="1">
    <w:p w:rsidR="00175E8B" w:rsidRDefault="00175E8B" w:rsidP="00EC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C0" w:rsidRPr="00004718" w:rsidRDefault="00EA7DC0" w:rsidP="00EC1874">
    <w:pPr>
      <w:rPr>
        <w:rFonts w:ascii="Times New Roman" w:hAnsi="Times New Roman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E8B" w:rsidRDefault="00175E8B" w:rsidP="00EC1874">
      <w:pPr>
        <w:spacing w:after="0" w:line="240" w:lineRule="auto"/>
      </w:pPr>
      <w:r>
        <w:separator/>
      </w:r>
    </w:p>
  </w:footnote>
  <w:footnote w:type="continuationSeparator" w:id="1">
    <w:p w:rsidR="00175E8B" w:rsidRDefault="00175E8B" w:rsidP="00EC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0AB"/>
    <w:multiLevelType w:val="multilevel"/>
    <w:tmpl w:val="B7DCE7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64F26"/>
    <w:multiLevelType w:val="multilevel"/>
    <w:tmpl w:val="3CC24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B570E"/>
    <w:multiLevelType w:val="multilevel"/>
    <w:tmpl w:val="E4E48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915C0"/>
    <w:multiLevelType w:val="hybridMultilevel"/>
    <w:tmpl w:val="FE22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A60E8"/>
    <w:multiLevelType w:val="multilevel"/>
    <w:tmpl w:val="EBA80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74DF8"/>
    <w:multiLevelType w:val="multilevel"/>
    <w:tmpl w:val="C444FB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3195F"/>
    <w:multiLevelType w:val="multilevel"/>
    <w:tmpl w:val="07468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40A93"/>
    <w:multiLevelType w:val="multilevel"/>
    <w:tmpl w:val="A0649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642D17"/>
    <w:multiLevelType w:val="multilevel"/>
    <w:tmpl w:val="FFCA9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CB289E"/>
    <w:multiLevelType w:val="multilevel"/>
    <w:tmpl w:val="EC4CD3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373A9"/>
    <w:multiLevelType w:val="multilevel"/>
    <w:tmpl w:val="FCAE3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C6DEB"/>
    <w:multiLevelType w:val="multilevel"/>
    <w:tmpl w:val="5896F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46F50"/>
    <w:multiLevelType w:val="multilevel"/>
    <w:tmpl w:val="45C87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7D3C62"/>
    <w:multiLevelType w:val="multilevel"/>
    <w:tmpl w:val="8FB8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1757EF"/>
    <w:multiLevelType w:val="multilevel"/>
    <w:tmpl w:val="82545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E87E72"/>
    <w:multiLevelType w:val="multilevel"/>
    <w:tmpl w:val="773A8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F216E3"/>
    <w:multiLevelType w:val="multilevel"/>
    <w:tmpl w:val="74E29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16"/>
  </w:num>
  <w:num w:numId="9">
    <w:abstractNumId w:val="13"/>
  </w:num>
  <w:num w:numId="10">
    <w:abstractNumId w:val="14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8B"/>
    <w:rsid w:val="00003B88"/>
    <w:rsid w:val="00004718"/>
    <w:rsid w:val="00020A27"/>
    <w:rsid w:val="00053215"/>
    <w:rsid w:val="000711C0"/>
    <w:rsid w:val="000A5BB4"/>
    <w:rsid w:val="00131697"/>
    <w:rsid w:val="00175E8B"/>
    <w:rsid w:val="00184B2F"/>
    <w:rsid w:val="001A7FF7"/>
    <w:rsid w:val="001C5724"/>
    <w:rsid w:val="001F10A4"/>
    <w:rsid w:val="002958B4"/>
    <w:rsid w:val="002B1411"/>
    <w:rsid w:val="002D1379"/>
    <w:rsid w:val="002F0117"/>
    <w:rsid w:val="0031222C"/>
    <w:rsid w:val="003B530A"/>
    <w:rsid w:val="003D661B"/>
    <w:rsid w:val="0041566A"/>
    <w:rsid w:val="0046528B"/>
    <w:rsid w:val="004D60B7"/>
    <w:rsid w:val="00525882"/>
    <w:rsid w:val="00541666"/>
    <w:rsid w:val="00572A2D"/>
    <w:rsid w:val="0057486B"/>
    <w:rsid w:val="005E412F"/>
    <w:rsid w:val="006114F4"/>
    <w:rsid w:val="006424C7"/>
    <w:rsid w:val="00657B81"/>
    <w:rsid w:val="00673878"/>
    <w:rsid w:val="00693032"/>
    <w:rsid w:val="006A2D67"/>
    <w:rsid w:val="006B467C"/>
    <w:rsid w:val="00724CF5"/>
    <w:rsid w:val="007A3C43"/>
    <w:rsid w:val="007A47F0"/>
    <w:rsid w:val="007B3F58"/>
    <w:rsid w:val="00826EFC"/>
    <w:rsid w:val="00845213"/>
    <w:rsid w:val="008655D0"/>
    <w:rsid w:val="008D52D6"/>
    <w:rsid w:val="008E01D8"/>
    <w:rsid w:val="009449EB"/>
    <w:rsid w:val="00974C88"/>
    <w:rsid w:val="009A2B63"/>
    <w:rsid w:val="009B2006"/>
    <w:rsid w:val="00A064D4"/>
    <w:rsid w:val="00A13DA2"/>
    <w:rsid w:val="00A37F09"/>
    <w:rsid w:val="00A52F33"/>
    <w:rsid w:val="00A61159"/>
    <w:rsid w:val="00A9548A"/>
    <w:rsid w:val="00B13826"/>
    <w:rsid w:val="00B14EE3"/>
    <w:rsid w:val="00B35344"/>
    <w:rsid w:val="00BB222A"/>
    <w:rsid w:val="00C22C08"/>
    <w:rsid w:val="00C412CF"/>
    <w:rsid w:val="00C432BA"/>
    <w:rsid w:val="00C4773A"/>
    <w:rsid w:val="00C64EA5"/>
    <w:rsid w:val="00C71660"/>
    <w:rsid w:val="00CB4751"/>
    <w:rsid w:val="00CC280B"/>
    <w:rsid w:val="00D06150"/>
    <w:rsid w:val="00D279A3"/>
    <w:rsid w:val="00D544E2"/>
    <w:rsid w:val="00D76487"/>
    <w:rsid w:val="00D96EDD"/>
    <w:rsid w:val="00DC59F7"/>
    <w:rsid w:val="00DF50D1"/>
    <w:rsid w:val="00EA7DC0"/>
    <w:rsid w:val="00EC1874"/>
    <w:rsid w:val="00EE13D6"/>
    <w:rsid w:val="00F7715E"/>
    <w:rsid w:val="00FF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52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C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C1874"/>
    <w:rPr>
      <w:rFonts w:cs="Times New Roman"/>
    </w:rPr>
  </w:style>
  <w:style w:type="paragraph" w:styleId="a7">
    <w:name w:val="footer"/>
    <w:basedOn w:val="a"/>
    <w:link w:val="a8"/>
    <w:uiPriority w:val="99"/>
    <w:rsid w:val="00EC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C1874"/>
    <w:rPr>
      <w:rFonts w:cs="Times New Roman"/>
    </w:rPr>
  </w:style>
  <w:style w:type="character" w:styleId="a9">
    <w:name w:val="Hyperlink"/>
    <w:basedOn w:val="a0"/>
    <w:uiPriority w:val="99"/>
    <w:rsid w:val="00EC1874"/>
    <w:rPr>
      <w:rFonts w:cs="Times New Roman"/>
      <w:color w:val="9D1D2B"/>
      <w:u w:val="single"/>
    </w:rPr>
  </w:style>
  <w:style w:type="paragraph" w:styleId="aa">
    <w:name w:val="No Spacing"/>
    <w:uiPriority w:val="99"/>
    <w:qFormat/>
    <w:rsid w:val="00DF50D1"/>
    <w:rPr>
      <w:sz w:val="22"/>
      <w:szCs w:val="22"/>
    </w:rPr>
  </w:style>
  <w:style w:type="character" w:styleId="ab">
    <w:name w:val="Strong"/>
    <w:basedOn w:val="a0"/>
    <w:uiPriority w:val="99"/>
    <w:qFormat/>
    <w:rsid w:val="00DF50D1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657B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9;&#1087;&#1077;&#1088;&#1090;&#1080;&#1079;&#1072;&#1089;&#1091;&#1076;&#107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61-32-0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Автономная некоммерческая организация «Судебная экспертиза»</vt:lpstr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Автономная некоммерческая организация «Судебная экспертиза»</dc:title>
  <dc:subject/>
  <dc:creator>1</dc:creator>
  <cp:keywords/>
  <dc:description/>
  <cp:lastModifiedBy>admin</cp:lastModifiedBy>
  <cp:revision>28</cp:revision>
  <cp:lastPrinted>2014-09-04T08:16:00Z</cp:lastPrinted>
  <dcterms:created xsi:type="dcterms:W3CDTF">2014-04-22T16:34:00Z</dcterms:created>
  <dcterms:modified xsi:type="dcterms:W3CDTF">2015-06-26T10:24:00Z</dcterms:modified>
</cp:coreProperties>
</file>